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EE13" w14:textId="1701396B" w:rsidR="00EA109C" w:rsidRPr="008F21FD" w:rsidRDefault="00EA109C" w:rsidP="00EA109C">
      <w:pPr>
        <w:shd w:val="clear" w:color="auto" w:fill="FDFDFD"/>
        <w:spacing w:after="0" w:line="360" w:lineRule="atLeast"/>
        <w:ind w:firstLine="567"/>
        <w:jc w:val="center"/>
        <w:rPr>
          <w:rFonts w:ascii="Open Sans" w:hAnsi="Open Sans" w:cs="Open Sans"/>
          <w:i/>
          <w:iCs/>
          <w:color w:val="002060"/>
        </w:rPr>
      </w:pPr>
      <w:r w:rsidRPr="008F21FD">
        <w:rPr>
          <w:rStyle w:val="af"/>
          <w:rFonts w:ascii="Open Sans" w:hAnsi="Open Sans" w:cs="Open Sans"/>
          <w:b/>
          <w:bCs/>
          <w:i w:val="0"/>
          <w:iCs w:val="0"/>
          <w:color w:val="002060"/>
          <w:szCs w:val="28"/>
          <w:bdr w:val="none" w:sz="0" w:space="0" w:color="auto" w:frame="1"/>
        </w:rPr>
        <w:t>Доступ к информационным системам, информационно-телекоммуникационным сетям</w:t>
      </w:r>
    </w:p>
    <w:p w14:paraId="0FF67C4E" w14:textId="77777777" w:rsidR="00EA109C" w:rsidRPr="00EA109C" w:rsidRDefault="00EA109C" w:rsidP="00EA109C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02060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6AC0EAB1" w14:textId="77777777" w:rsidR="00EA109C" w:rsidRPr="00EA109C" w:rsidRDefault="00EA109C" w:rsidP="00EA109C">
      <w:pPr>
        <w:pStyle w:val="ae"/>
        <w:spacing w:after="0" w:afterAutospacing="0"/>
        <w:ind w:firstLine="567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EA109C"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14:paraId="05F87B05" w14:textId="77777777" w:rsidR="00EA109C" w:rsidRPr="00EA109C" w:rsidRDefault="00EA109C" w:rsidP="00EA109C">
      <w:pPr>
        <w:pStyle w:val="ae"/>
        <w:spacing w:after="0" w:afterAutospacing="0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EA109C">
        <w:rPr>
          <w:rStyle w:val="af"/>
          <w:rFonts w:ascii="Open Sans" w:eastAsiaTheme="majorEastAsia" w:hAnsi="Open Sans" w:cs="Open Sans"/>
          <w:color w:val="002060"/>
          <w:sz w:val="28"/>
          <w:szCs w:val="28"/>
          <w:shd w:val="clear" w:color="auto" w:fill="FFFFFF"/>
        </w:rPr>
        <w:t>  Информационная база школы оснащена:</w:t>
      </w:r>
    </w:p>
    <w:p w14:paraId="289425D1" w14:textId="77777777" w:rsidR="00EA109C" w:rsidRPr="00EA109C" w:rsidRDefault="00EA109C" w:rsidP="00EA109C">
      <w:pPr>
        <w:numPr>
          <w:ilvl w:val="0"/>
          <w:numId w:val="4"/>
        </w:numPr>
        <w:spacing w:after="0"/>
        <w:jc w:val="both"/>
        <w:rPr>
          <w:rFonts w:ascii="Open Sans" w:hAnsi="Open Sans" w:cs="Open Sans"/>
          <w:color w:val="002060"/>
          <w:szCs w:val="28"/>
        </w:rPr>
      </w:pPr>
      <w:r w:rsidRPr="00EA109C">
        <w:rPr>
          <w:rFonts w:ascii="Open Sans" w:hAnsi="Open Sans" w:cs="Open Sans"/>
          <w:color w:val="002060"/>
          <w:szCs w:val="28"/>
          <w:shd w:val="clear" w:color="auto" w:fill="FFFFFF"/>
        </w:rPr>
        <w:t>электронной почтой;</w:t>
      </w:r>
    </w:p>
    <w:p w14:paraId="567B82D7" w14:textId="77777777" w:rsidR="00EA109C" w:rsidRPr="00EA109C" w:rsidRDefault="00EA109C" w:rsidP="00EA109C">
      <w:pPr>
        <w:numPr>
          <w:ilvl w:val="0"/>
          <w:numId w:val="4"/>
        </w:numPr>
        <w:spacing w:after="0"/>
        <w:jc w:val="both"/>
        <w:rPr>
          <w:rFonts w:ascii="Open Sans" w:hAnsi="Open Sans" w:cs="Open Sans"/>
          <w:color w:val="002060"/>
          <w:szCs w:val="28"/>
        </w:rPr>
      </w:pPr>
      <w:r w:rsidRPr="00EA109C">
        <w:rPr>
          <w:rFonts w:ascii="Open Sans" w:hAnsi="Open Sans" w:cs="Open Sans"/>
          <w:color w:val="002060"/>
          <w:szCs w:val="28"/>
          <w:shd w:val="clear" w:color="auto" w:fill="FFFFFF"/>
        </w:rPr>
        <w:t>выходом в Интернет;</w:t>
      </w:r>
    </w:p>
    <w:p w14:paraId="5B57499F" w14:textId="77777777" w:rsidR="00EA109C" w:rsidRPr="00EA109C" w:rsidRDefault="00EA109C" w:rsidP="00EA109C">
      <w:pPr>
        <w:numPr>
          <w:ilvl w:val="0"/>
          <w:numId w:val="4"/>
        </w:numPr>
        <w:spacing w:after="0"/>
        <w:jc w:val="both"/>
        <w:rPr>
          <w:rFonts w:ascii="Open Sans" w:hAnsi="Open Sans" w:cs="Open Sans"/>
          <w:color w:val="002060"/>
          <w:szCs w:val="28"/>
        </w:rPr>
      </w:pPr>
      <w:r w:rsidRPr="00EA109C">
        <w:rPr>
          <w:rFonts w:ascii="Open Sans" w:hAnsi="Open Sans" w:cs="Open Sans"/>
          <w:color w:val="002060"/>
          <w:szCs w:val="28"/>
          <w:shd w:val="clear" w:color="auto" w:fill="FFFFFF"/>
        </w:rPr>
        <w:t>разработан и действует школьный сайт.</w:t>
      </w:r>
    </w:p>
    <w:p w14:paraId="3EB03898" w14:textId="6476A321" w:rsidR="00EA109C" w:rsidRPr="00EA109C" w:rsidRDefault="00EA109C" w:rsidP="00EA109C">
      <w:pPr>
        <w:pStyle w:val="ae"/>
        <w:spacing w:after="0" w:afterAutospacing="0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EA109C"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 xml:space="preserve">На сегодняшний день школа имеет в своем распоряжении 1 </w:t>
      </w:r>
      <w:r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 xml:space="preserve">стационарный и 2 мобильных </w:t>
      </w:r>
      <w:r w:rsidRPr="00EA109C"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>компьютерны</w:t>
      </w:r>
      <w:r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 xml:space="preserve">х </w:t>
      </w:r>
      <w:r w:rsidRPr="00EA109C"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>класс</w:t>
      </w:r>
      <w:r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>а</w:t>
      </w:r>
      <w:r w:rsidRPr="00EA109C"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>, медиатеку и средства сетевого взаимодействия, поддерживающие оперативный обмен информацией в режиме электронной почты.</w:t>
      </w:r>
    </w:p>
    <w:p w14:paraId="09780546" w14:textId="797AE1CA" w:rsidR="00EA109C" w:rsidRPr="00EA109C" w:rsidRDefault="00EA109C" w:rsidP="00EA109C">
      <w:pPr>
        <w:pStyle w:val="ae"/>
        <w:spacing w:after="0" w:afterAutospacing="0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EA109C"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 xml:space="preserve">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</w:t>
      </w:r>
      <w:r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>д</w:t>
      </w:r>
      <w:r w:rsidRPr="00EA109C"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>еятельности.</w:t>
      </w:r>
      <w:r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 xml:space="preserve"> </w:t>
      </w:r>
      <w:r w:rsidRPr="00EA109C"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>Школа оснащена компьютерной техникой.</w:t>
      </w:r>
    </w:p>
    <w:p w14:paraId="5C6F110A" w14:textId="00EC04A5" w:rsidR="00EA109C" w:rsidRPr="00EA109C" w:rsidRDefault="00EA109C" w:rsidP="00EA109C">
      <w:pPr>
        <w:pStyle w:val="ae"/>
        <w:spacing w:after="0" w:afterAutospacing="0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EA109C"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> В библиотеке школы имеется в наличии и пополняется методическое мультимедийное обеспечение: мультимедиа программы по различным предметам, программы административно-управленческого характера, выход в Интернет.</w:t>
      </w:r>
    </w:p>
    <w:p w14:paraId="2BED98D5" w14:textId="5CF0A5F4" w:rsidR="00EA109C" w:rsidRPr="00EA109C" w:rsidRDefault="00EA109C" w:rsidP="00EA109C">
      <w:pPr>
        <w:pStyle w:val="ae"/>
        <w:spacing w:after="0" w:afterAutospacing="0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EA109C"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>Кабинет медиатеки (библиотека) является общедоступным для учителей и обучающихся школы, в нем проводятся не только уроки, но и семинары, классные часы, конкурсы. Компьютерные классы и медиатека имеют локальную сеть и выход в Интернет.</w:t>
      </w:r>
    </w:p>
    <w:p w14:paraId="550CE1F1" w14:textId="0F0195D3" w:rsidR="00EA109C" w:rsidRPr="00EA109C" w:rsidRDefault="00EA109C" w:rsidP="00EA109C">
      <w:pPr>
        <w:pStyle w:val="ae"/>
        <w:spacing w:after="0" w:afterAutospacing="0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EA109C"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 xml:space="preserve">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оформление сайта является строгим и единым на всех подчиненных страницах; содержится множество фотографий </w:t>
      </w:r>
      <w:r w:rsidRPr="00EA109C"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lastRenderedPageBreak/>
        <w:t xml:space="preserve">касающихся различных направлений деятельности школы, имеются ссылки на текстовые документы, компьютерные презентации, </w:t>
      </w:r>
      <w:proofErr w:type="gramStart"/>
      <w:r w:rsidRPr="00EA109C"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>Интернет ресурсы</w:t>
      </w:r>
      <w:proofErr w:type="gramEnd"/>
      <w:r w:rsidRPr="00EA109C">
        <w:rPr>
          <w:rFonts w:ascii="Open Sans" w:hAnsi="Open Sans" w:cs="Open Sans"/>
          <w:color w:val="002060"/>
          <w:sz w:val="28"/>
          <w:szCs w:val="28"/>
          <w:shd w:val="clear" w:color="auto" w:fill="FFFFFF"/>
        </w:rPr>
        <w:t>; сам сайт открыт для дальнейшего развития.</w:t>
      </w:r>
    </w:p>
    <w:p w14:paraId="601E571A" w14:textId="5BCBDF68" w:rsidR="00EA109C" w:rsidRPr="00EA109C" w:rsidRDefault="00EA109C" w:rsidP="00EA109C">
      <w:pPr>
        <w:pStyle w:val="ae"/>
        <w:spacing w:after="0" w:afterAutospacing="0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EA109C">
        <w:rPr>
          <w:rFonts w:ascii="Open Sans" w:hAnsi="Open Sans" w:cs="Open Sans"/>
          <w:color w:val="002060"/>
          <w:sz w:val="28"/>
          <w:szCs w:val="28"/>
        </w:rPr>
        <w:t>Школьники имеют возможность работать в сети Интернет на уроках информатики и ежедневно в свободном доступе после 6 урока (с 14:00 до 16:00)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14:paraId="7F09772B" w14:textId="53CE4122" w:rsidR="00EA109C" w:rsidRPr="00EA109C" w:rsidRDefault="00EA109C" w:rsidP="00EA109C">
      <w:pPr>
        <w:pStyle w:val="ae"/>
        <w:spacing w:after="0" w:afterAutospacing="0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EA109C">
        <w:rPr>
          <w:rFonts w:ascii="Open Sans" w:hAnsi="Open Sans" w:cs="Open Sans"/>
          <w:color w:val="002060"/>
          <w:sz w:val="28"/>
          <w:szCs w:val="28"/>
        </w:rPr>
        <w:t> 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14:paraId="57DEB150" w14:textId="4BA83B61" w:rsidR="00EA109C" w:rsidRPr="00EA109C" w:rsidRDefault="00EA109C" w:rsidP="00EA109C">
      <w:pPr>
        <w:pStyle w:val="ae"/>
        <w:spacing w:after="0" w:afterAutospacing="0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EA109C">
        <w:rPr>
          <w:rFonts w:ascii="Open Sans" w:hAnsi="Open Sans" w:cs="Open Sans"/>
          <w:color w:val="002060"/>
          <w:sz w:val="28"/>
          <w:szCs w:val="28"/>
        </w:rPr>
        <w:t>На сайте школы функционирует кнопка "для слабовидящих".</w:t>
      </w:r>
    </w:p>
    <w:p w14:paraId="15452D92" w14:textId="14854DF2" w:rsidR="00EA109C" w:rsidRPr="00EA109C" w:rsidRDefault="008F21FD" w:rsidP="00EA109C">
      <w:pPr>
        <w:pStyle w:val="ae"/>
        <w:spacing w:after="0" w:afterAutospacing="0"/>
        <w:jc w:val="both"/>
        <w:rPr>
          <w:rFonts w:ascii="Open Sans" w:hAnsi="Open Sans" w:cs="Open Sans"/>
          <w:color w:val="002060"/>
          <w:sz w:val="28"/>
          <w:szCs w:val="28"/>
        </w:rPr>
      </w:pPr>
      <w:r>
        <w:rPr>
          <w:rFonts w:ascii="Open Sans" w:hAnsi="Open Sans" w:cs="Open Sans"/>
          <w:color w:val="002060"/>
          <w:sz w:val="28"/>
          <w:szCs w:val="28"/>
        </w:rPr>
        <w:t>К</w:t>
      </w:r>
      <w:r w:rsidR="00EA109C" w:rsidRPr="00EA109C">
        <w:rPr>
          <w:rFonts w:ascii="Open Sans" w:hAnsi="Open Sans" w:cs="Open Sans"/>
          <w:color w:val="002060"/>
          <w:sz w:val="28"/>
          <w:szCs w:val="28"/>
        </w:rPr>
        <w:t xml:space="preserve">абинеты, оборудованные компьютерами и сетью </w:t>
      </w:r>
      <w:r>
        <w:rPr>
          <w:rFonts w:ascii="Open Sans" w:hAnsi="Open Sans" w:cs="Open Sans"/>
          <w:color w:val="002060"/>
          <w:sz w:val="28"/>
          <w:szCs w:val="28"/>
        </w:rPr>
        <w:t>И</w:t>
      </w:r>
      <w:r w:rsidR="00EA109C" w:rsidRPr="00EA109C">
        <w:rPr>
          <w:rFonts w:ascii="Open Sans" w:hAnsi="Open Sans" w:cs="Open Sans"/>
          <w:color w:val="002060"/>
          <w:sz w:val="28"/>
          <w:szCs w:val="28"/>
        </w:rPr>
        <w:t xml:space="preserve">нтернет, </w:t>
      </w:r>
      <w:r>
        <w:rPr>
          <w:rFonts w:ascii="Open Sans" w:hAnsi="Open Sans" w:cs="Open Sans"/>
          <w:color w:val="002060"/>
          <w:sz w:val="28"/>
          <w:szCs w:val="28"/>
        </w:rPr>
        <w:t xml:space="preserve">доступны для </w:t>
      </w:r>
      <w:r w:rsidR="00EA109C" w:rsidRPr="00EA109C">
        <w:rPr>
          <w:rFonts w:ascii="Open Sans" w:hAnsi="Open Sans" w:cs="Open Sans"/>
          <w:color w:val="002060"/>
          <w:sz w:val="28"/>
          <w:szCs w:val="28"/>
        </w:rPr>
        <w:t>лиц с ограниченными возможностями передвижения</w:t>
      </w:r>
      <w:r>
        <w:rPr>
          <w:rFonts w:ascii="Open Sans" w:hAnsi="Open Sans" w:cs="Open Sans"/>
          <w:color w:val="002060"/>
          <w:sz w:val="28"/>
          <w:szCs w:val="28"/>
        </w:rPr>
        <w:t>.</w:t>
      </w:r>
    </w:p>
    <w:sectPr w:rsidR="00EA109C" w:rsidRPr="00EA109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21B5"/>
    <w:multiLevelType w:val="hybridMultilevel"/>
    <w:tmpl w:val="B69AA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4134"/>
    <w:multiLevelType w:val="multilevel"/>
    <w:tmpl w:val="764E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C230E"/>
    <w:multiLevelType w:val="hybridMultilevel"/>
    <w:tmpl w:val="321CD6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BA7FA7"/>
    <w:multiLevelType w:val="multilevel"/>
    <w:tmpl w:val="DF08F4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B0A7D8C"/>
    <w:multiLevelType w:val="multilevel"/>
    <w:tmpl w:val="9354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11824">
    <w:abstractNumId w:val="2"/>
  </w:num>
  <w:num w:numId="2" w16cid:durableId="1422409214">
    <w:abstractNumId w:val="0"/>
  </w:num>
  <w:num w:numId="3" w16cid:durableId="434983504">
    <w:abstractNumId w:val="1"/>
  </w:num>
  <w:num w:numId="4" w16cid:durableId="132412908">
    <w:abstractNumId w:val="4"/>
  </w:num>
  <w:num w:numId="5" w16cid:durableId="791560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92"/>
    <w:rsid w:val="00007938"/>
    <w:rsid w:val="00415EC5"/>
    <w:rsid w:val="004B1C71"/>
    <w:rsid w:val="00695E91"/>
    <w:rsid w:val="006C0B77"/>
    <w:rsid w:val="008242FF"/>
    <w:rsid w:val="00852A92"/>
    <w:rsid w:val="008554BD"/>
    <w:rsid w:val="00870751"/>
    <w:rsid w:val="008F21FD"/>
    <w:rsid w:val="00922C48"/>
    <w:rsid w:val="00937A7A"/>
    <w:rsid w:val="009607F4"/>
    <w:rsid w:val="009C367E"/>
    <w:rsid w:val="009D0CA9"/>
    <w:rsid w:val="009E0B25"/>
    <w:rsid w:val="00A61F24"/>
    <w:rsid w:val="00B71592"/>
    <w:rsid w:val="00B915B7"/>
    <w:rsid w:val="00BA40FE"/>
    <w:rsid w:val="00C80806"/>
    <w:rsid w:val="00D9655B"/>
    <w:rsid w:val="00DE4018"/>
    <w:rsid w:val="00EA109C"/>
    <w:rsid w:val="00EA59DF"/>
    <w:rsid w:val="00EE4070"/>
    <w:rsid w:val="00F12C76"/>
    <w:rsid w:val="00FF28A1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A9E3"/>
  <w15:chartTrackingRefBased/>
  <w15:docId w15:val="{B35FBF9A-D10B-4C9D-BE05-921C87BE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71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5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5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5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5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5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5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5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5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5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59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159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715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7159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715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7159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71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5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59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715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59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5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59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71592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07F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07F4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EA109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Emphasis"/>
    <w:basedOn w:val="a0"/>
    <w:uiPriority w:val="20"/>
    <w:qFormat/>
    <w:rsid w:val="00EA10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cp:lastPrinted>2025-10-17T08:44:00Z</cp:lastPrinted>
  <dcterms:created xsi:type="dcterms:W3CDTF">2025-10-17T12:05:00Z</dcterms:created>
  <dcterms:modified xsi:type="dcterms:W3CDTF">2025-10-17T12:05:00Z</dcterms:modified>
</cp:coreProperties>
</file>